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8" w:hanging="638" w:hangingChars="177"/>
        <w:jc w:val="center"/>
        <w:rPr>
          <w:rFonts w:ascii="华文中宋" w:hAnsi="华文中宋" w:eastAsia="华文中宋" w:cs="华文中宋"/>
          <w:b/>
          <w:sz w:val="36"/>
        </w:rPr>
      </w:pPr>
      <w:r>
        <w:rPr>
          <w:rFonts w:hint="eastAsia" w:ascii="华文中宋" w:hAnsi="华文中宋" w:eastAsia="华文中宋" w:cs="华文中宋"/>
          <w:b/>
          <w:sz w:val="36"/>
        </w:rPr>
        <w:t>招标处理库存</w:t>
      </w:r>
      <w:r>
        <w:rPr>
          <w:rFonts w:hint="default" w:ascii="华文中宋" w:hAnsi="华文中宋" w:eastAsia="华文中宋" w:cs="华文中宋"/>
          <w:b/>
          <w:sz w:val="36"/>
        </w:rPr>
        <w:t>废极片</w:t>
      </w:r>
      <w:r>
        <w:rPr>
          <w:rFonts w:hint="eastAsia" w:ascii="华文中宋" w:hAnsi="华文中宋" w:eastAsia="华文中宋" w:cs="华文中宋"/>
          <w:b/>
          <w:sz w:val="36"/>
        </w:rPr>
        <w:t>公告</w:t>
      </w:r>
    </w:p>
    <w:p>
      <w:pPr>
        <w:rPr>
          <w:rFonts w:ascii="华文仿宋" w:hAnsi="华文仿宋" w:eastAsia="华文仿宋" w:cs="华文仿宋"/>
          <w:sz w:val="28"/>
        </w:rPr>
      </w:pPr>
    </w:p>
    <w:p>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rPr>
        <w:t>江西远东</w:t>
      </w:r>
      <w:r>
        <w:rPr>
          <w:rFonts w:ascii="仿宋" w:hAnsi="仿宋" w:eastAsia="仿宋"/>
          <w:b/>
          <w:sz w:val="28"/>
        </w:rPr>
        <w:t>电池</w:t>
      </w:r>
      <w:r>
        <w:rPr>
          <w:rFonts w:hint="eastAsia" w:ascii="仿宋" w:hAnsi="仿宋" w:eastAsia="仿宋"/>
          <w:b/>
          <w:sz w:val="28"/>
        </w:rPr>
        <w:t>有限公司库存</w:t>
      </w:r>
      <w:r>
        <w:rPr>
          <w:rFonts w:hint="default" w:ascii="仿宋" w:hAnsi="仿宋" w:eastAsia="仿宋"/>
          <w:b/>
          <w:sz w:val="28"/>
        </w:rPr>
        <w:t>废极片</w:t>
      </w:r>
      <w:r>
        <w:rPr>
          <w:rFonts w:hint="eastAsia" w:ascii="仿宋" w:hAnsi="仿宋" w:eastAsia="仿宋"/>
          <w:sz w:val="28"/>
        </w:rPr>
        <w:t>进行公开招标处置，</w:t>
      </w:r>
      <w:r>
        <w:rPr>
          <w:rFonts w:hint="eastAsia" w:ascii="仿宋" w:hAnsi="仿宋" w:eastAsia="仿宋" w:cs="仿宋"/>
          <w:sz w:val="28"/>
        </w:rPr>
        <w:t>现诚邀符合条件的企业前来投标</w:t>
      </w:r>
      <w:r>
        <w:rPr>
          <w:rFonts w:hint="eastAsia" w:ascii="仿宋" w:hAnsi="仿宋" w:eastAsia="仿宋"/>
          <w:sz w:val="28"/>
        </w:rPr>
        <w:t>：</w:t>
      </w:r>
      <w:r>
        <w:br w:type="textWrapping"/>
      </w:r>
      <w:r>
        <w:rPr>
          <w:rFonts w:ascii="仿宋" w:hAnsi="仿宋" w:eastAsia="仿宋"/>
          <w:b/>
          <w:sz w:val="28"/>
        </w:rPr>
        <w:t xml:space="preserve">    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 xml:space="preserve">    1</w:t>
      </w:r>
      <w:r>
        <w:rPr>
          <w:rFonts w:hint="eastAsia" w:ascii="仿宋" w:hAnsi="仿宋" w:eastAsia="仿宋"/>
          <w:sz w:val="28"/>
        </w:rPr>
        <w:t>、招标</w:t>
      </w:r>
      <w:r>
        <w:rPr>
          <w:rFonts w:ascii="仿宋" w:hAnsi="仿宋" w:eastAsia="仿宋"/>
          <w:sz w:val="28"/>
        </w:rPr>
        <w:t>项目名称：</w:t>
      </w:r>
      <w:r>
        <w:rPr>
          <w:rFonts w:ascii="仿宋" w:hAnsi="仿宋" w:eastAsia="仿宋"/>
          <w:b/>
          <w:bCs/>
          <w:sz w:val="28"/>
        </w:rPr>
        <w:t>江西远东电池</w:t>
      </w:r>
      <w:r>
        <w:rPr>
          <w:rFonts w:hint="eastAsia" w:ascii="仿宋" w:hAnsi="仿宋" w:eastAsia="仿宋"/>
          <w:b/>
          <w:sz w:val="28"/>
        </w:rPr>
        <w:t>有限公司</w:t>
      </w:r>
      <w:r>
        <w:rPr>
          <w:rFonts w:hint="default" w:ascii="仿宋" w:hAnsi="仿宋" w:eastAsia="仿宋"/>
          <w:b/>
          <w:sz w:val="28"/>
        </w:rPr>
        <w:t>废极片</w:t>
      </w:r>
      <w:r>
        <w:rPr>
          <w:rFonts w:hint="eastAsia" w:ascii="仿宋" w:hAnsi="仿宋" w:eastAsia="仿宋"/>
          <w:b/>
          <w:sz w:val="28"/>
        </w:rPr>
        <w:t>处置</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ascii="仿宋" w:hAnsi="仿宋" w:eastAsia="仿宋"/>
          <w:b/>
          <w:bCs/>
          <w:sz w:val="28"/>
        </w:rPr>
        <w:t>江西远东电池</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pPr>
        <w:spacing w:line="400" w:lineRule="exact"/>
        <w:ind w:firstLine="560" w:firstLineChars="200"/>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pPr>
        <w:spacing w:line="400" w:lineRule="atLeast"/>
        <w:rPr>
          <w:rFonts w:ascii="仿宋" w:hAnsi="仿宋" w:eastAsia="仿宋" w:cs="仿宋"/>
          <w:sz w:val="28"/>
        </w:rPr>
      </w:pPr>
      <w:r>
        <w:rPr>
          <w:rFonts w:hint="eastAsia" w:ascii="仿宋" w:hAnsi="仿宋" w:eastAsia="仿宋" w:cs="仿宋"/>
          <w:sz w:val="28"/>
        </w:rPr>
        <w:t xml:space="preserve">     1、具有完全民事行为能力的自然人，在资金等方面具有相应的能力、具有独立订立合同的能力；</w:t>
      </w:r>
    </w:p>
    <w:p>
      <w:pPr>
        <w:spacing w:line="400" w:lineRule="atLeast"/>
        <w:ind w:firstLine="560" w:firstLineChars="200"/>
        <w:rPr>
          <w:rFonts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pPr>
        <w:spacing w:line="400" w:lineRule="atLeast"/>
        <w:ind w:firstLine="601" w:firstLineChars="200"/>
        <w:rPr>
          <w:rFonts w:hint="default" w:ascii="仿宋" w:hAnsi="仿宋" w:eastAsia="仿宋" w:cs="仿宋"/>
          <w:sz w:val="28"/>
        </w:rPr>
      </w:pPr>
      <w:r>
        <w:rPr>
          <w:rFonts w:hint="eastAsia" w:ascii="仿宋" w:hAnsi="仿宋" w:eastAsia="仿宋" w:cs="仿宋"/>
          <w:b/>
          <w:sz w:val="30"/>
        </w:rPr>
        <w:t xml:space="preserve">  </w:t>
      </w:r>
      <w:r>
        <w:rPr>
          <w:rFonts w:hint="default" w:ascii="仿宋" w:hAnsi="仿宋" w:eastAsia="仿宋" w:cs="仿宋"/>
          <w:b/>
          <w:sz w:val="30"/>
        </w:rPr>
        <w:t>废极片</w:t>
      </w:r>
      <w:r>
        <w:rPr>
          <w:rFonts w:hint="eastAsia" w:ascii="仿宋" w:hAnsi="仿宋" w:eastAsia="仿宋" w:cs="仿宋"/>
          <w:sz w:val="28"/>
        </w:rPr>
        <w:t>物料1 批</w:t>
      </w:r>
      <w:r>
        <w:rPr>
          <w:rFonts w:hint="default" w:ascii="仿宋" w:hAnsi="仿宋" w:eastAsia="仿宋" w:cs="仿宋"/>
          <w:sz w:val="28"/>
        </w:rPr>
        <w:t>（正极片约</w:t>
      </w:r>
      <w:r>
        <w:rPr>
          <w:rFonts w:hint="eastAsia" w:ascii="仿宋" w:hAnsi="仿宋" w:eastAsia="仿宋" w:cs="仿宋"/>
          <w:sz w:val="28"/>
          <w:lang w:val="en-US" w:eastAsia="zh-CN"/>
        </w:rPr>
        <w:t>17</w:t>
      </w:r>
      <w:r>
        <w:rPr>
          <w:rFonts w:hint="default" w:ascii="仿宋" w:hAnsi="仿宋" w:eastAsia="仿宋" w:cs="仿宋"/>
          <w:sz w:val="28"/>
        </w:rPr>
        <w:t>吨，负极片约</w:t>
      </w:r>
      <w:r>
        <w:rPr>
          <w:rFonts w:hint="eastAsia" w:ascii="仿宋" w:hAnsi="仿宋" w:eastAsia="仿宋" w:cs="仿宋"/>
          <w:sz w:val="28"/>
          <w:lang w:val="en-US" w:eastAsia="zh-CN"/>
        </w:rPr>
        <w:t>16</w:t>
      </w:r>
      <w:r>
        <w:rPr>
          <w:rFonts w:hint="default" w:ascii="仿宋" w:hAnsi="仿宋" w:eastAsia="仿宋" w:cs="仿宋"/>
          <w:sz w:val="28"/>
        </w:rPr>
        <w:t>吨）</w:t>
      </w:r>
    </w:p>
    <w:p>
      <w:pPr>
        <w:spacing w:line="400" w:lineRule="atLeast"/>
        <w:ind w:firstLine="561" w:firstLineChars="200"/>
        <w:rPr>
          <w:rFonts w:ascii="仿宋" w:hAnsi="仿宋" w:eastAsia="仿宋" w:cs="仿宋"/>
          <w:sz w:val="28"/>
        </w:rPr>
      </w:pPr>
      <w:r>
        <w:rPr>
          <w:rFonts w:hint="eastAsia" w:ascii="仿宋" w:hAnsi="仿宋" w:eastAsia="仿宋" w:cs="仿宋"/>
          <w:b/>
          <w:sz w:val="28"/>
        </w:rPr>
        <w:t>四、招标文件获取时间及截标日</w:t>
      </w:r>
    </w:p>
    <w:p>
      <w:pPr>
        <w:spacing w:line="4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w:t>
      </w:r>
      <w:r>
        <w:rPr>
          <w:rFonts w:hint="eastAsia" w:ascii="仿宋" w:hAnsi="仿宋" w:eastAsia="仿宋" w:cs="仿宋"/>
          <w:sz w:val="28"/>
          <w:lang w:val="en-US" w:eastAsia="zh-CN"/>
        </w:rPr>
        <w:t>1</w:t>
      </w:r>
      <w:r>
        <w:rPr>
          <w:rFonts w:hint="eastAsia" w:ascii="仿宋" w:hAnsi="仿宋" w:eastAsia="仿宋" w:cs="仿宋"/>
          <w:sz w:val="28"/>
        </w:rPr>
        <w:t>月</w:t>
      </w:r>
      <w:r>
        <w:rPr>
          <w:rFonts w:hint="eastAsia" w:ascii="仿宋" w:hAnsi="仿宋" w:eastAsia="仿宋" w:cs="仿宋"/>
          <w:sz w:val="28"/>
          <w:lang w:val="en-US" w:eastAsia="zh-CN"/>
        </w:rPr>
        <w:t>19</w:t>
      </w:r>
      <w:r>
        <w:rPr>
          <w:rFonts w:hint="eastAsia" w:ascii="仿宋" w:hAnsi="仿宋" w:eastAsia="仿宋" w:cs="仿宋"/>
          <w:sz w:val="28"/>
        </w:rPr>
        <w:t xml:space="preserve">日  </w:t>
      </w:r>
    </w:p>
    <w:p>
      <w:pPr>
        <w:spacing w:line="400" w:lineRule="atLeast"/>
        <w:ind w:firstLine="560" w:firstLineChars="200"/>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w:t>
      </w:r>
      <w:r>
        <w:rPr>
          <w:rFonts w:hint="eastAsia" w:ascii="仿宋" w:hAnsi="仿宋" w:eastAsia="仿宋" w:cs="仿宋"/>
          <w:sz w:val="28"/>
          <w:lang w:val="en-US" w:eastAsia="zh-CN"/>
        </w:rPr>
        <w:t>1</w:t>
      </w:r>
      <w:r>
        <w:rPr>
          <w:rFonts w:hint="eastAsia" w:ascii="仿宋" w:hAnsi="仿宋" w:eastAsia="仿宋" w:cs="仿宋"/>
          <w:sz w:val="28"/>
        </w:rPr>
        <w:t>月</w:t>
      </w:r>
      <w:r>
        <w:rPr>
          <w:rFonts w:hint="eastAsia" w:ascii="仿宋" w:hAnsi="仿宋" w:eastAsia="仿宋" w:cs="仿宋"/>
          <w:sz w:val="28"/>
          <w:lang w:val="en-US" w:eastAsia="zh-CN"/>
        </w:rPr>
        <w:t>19</w:t>
      </w:r>
      <w:r>
        <w:rPr>
          <w:rFonts w:hint="eastAsia" w:ascii="仿宋" w:hAnsi="仿宋" w:eastAsia="仿宋" w:cs="仿宋"/>
          <w:sz w:val="28"/>
        </w:rPr>
        <w:t xml:space="preserve">日 </w:t>
      </w:r>
    </w:p>
    <w:p>
      <w:pPr>
        <w:spacing w:line="400" w:lineRule="atLeast"/>
        <w:ind w:firstLine="560" w:firstLineChars="200"/>
        <w:rPr>
          <w:rFonts w:ascii="仿宋" w:hAnsi="仿宋" w:eastAsia="仿宋" w:cs="仿宋"/>
          <w:sz w:val="28"/>
        </w:rPr>
      </w:pPr>
      <w:r>
        <w:rPr>
          <w:rFonts w:ascii="仿宋" w:hAnsi="仿宋" w:eastAsia="仿宋" w:cs="仿宋"/>
          <w:sz w:val="28"/>
        </w:rPr>
        <w:t>3、投标报价单应以密封形式且由投标人代表签字并加盖公章邮寄至我司指定联系人</w:t>
      </w:r>
    </w:p>
    <w:p>
      <w:pPr>
        <w:spacing w:line="400" w:lineRule="exact"/>
        <w:ind w:firstLine="560" w:firstLineChars="200"/>
        <w:rPr>
          <w:rFonts w:ascii="仿宋" w:hAnsi="仿宋" w:eastAsia="仿宋" w:cs="仿宋"/>
          <w:sz w:val="28"/>
        </w:rPr>
      </w:pPr>
    </w:p>
    <w:p>
      <w:pPr>
        <w:spacing w:line="400" w:lineRule="exact"/>
        <w:ind w:firstLine="560" w:firstLineChars="200"/>
        <w:rPr>
          <w:rFonts w:ascii="仿宋" w:hAnsi="仿宋" w:eastAsia="仿宋" w:cs="仿宋"/>
          <w:sz w:val="28"/>
        </w:rPr>
      </w:pPr>
      <w:r>
        <w:rPr>
          <w:rFonts w:hint="eastAsia" w:ascii="仿宋" w:hAnsi="仿宋" w:eastAsia="仿宋" w:cs="仿宋"/>
          <w:sz w:val="28"/>
        </w:rPr>
        <w:t>招标部门：采供服务部</w:t>
      </w:r>
    </w:p>
    <w:p>
      <w:pPr>
        <w:spacing w:line="400" w:lineRule="exact"/>
        <w:ind w:firstLine="560" w:firstLineChars="200"/>
        <w:rPr>
          <w:rFonts w:ascii="仿宋" w:hAnsi="仿宋" w:eastAsia="仿宋" w:cs="仿宋"/>
          <w:sz w:val="28"/>
        </w:rPr>
      </w:pPr>
      <w:r>
        <w:rPr>
          <w:rFonts w:hint="eastAsia" w:ascii="仿宋" w:hAnsi="仿宋" w:eastAsia="仿宋" w:cs="仿宋"/>
          <w:sz w:val="28"/>
        </w:rPr>
        <w:t>地址：</w:t>
      </w:r>
      <w:r>
        <w:rPr>
          <w:rFonts w:ascii="仿宋" w:hAnsi="仿宋" w:eastAsia="仿宋" w:cs="仿宋"/>
          <w:sz w:val="28"/>
        </w:rPr>
        <w:t>江西省宜春市经济技术开发区经发大道39</w:t>
      </w:r>
      <w:r>
        <w:rPr>
          <w:rFonts w:hint="eastAsia" w:ascii="仿宋" w:hAnsi="仿宋" w:eastAsia="仿宋" w:cs="仿宋"/>
          <w:sz w:val="28"/>
        </w:rPr>
        <w:t>号</w:t>
      </w:r>
    </w:p>
    <w:p>
      <w:pPr>
        <w:spacing w:line="480" w:lineRule="exact"/>
        <w:ind w:firstLine="560" w:firstLineChars="200"/>
        <w:rPr>
          <w:rFonts w:ascii="仿宋" w:hAnsi="仿宋" w:eastAsia="仿宋" w:cs="仿宋"/>
          <w:sz w:val="28"/>
        </w:rPr>
      </w:pPr>
      <w:r>
        <w:rPr>
          <w:rFonts w:hint="eastAsia" w:ascii="仿宋" w:hAnsi="仿宋" w:eastAsia="仿宋"/>
          <w:sz w:val="28"/>
        </w:rPr>
        <w:t>联系人：</w:t>
      </w:r>
      <w:r>
        <w:rPr>
          <w:rFonts w:hint="eastAsia" w:ascii="仿宋" w:hAnsi="仿宋" w:eastAsia="仿宋"/>
          <w:sz w:val="28"/>
          <w:lang w:eastAsia="zh-CN"/>
        </w:rPr>
        <w:t>袁丹</w:t>
      </w:r>
      <w:r>
        <w:rPr>
          <w:rFonts w:hint="eastAsia" w:ascii="仿宋" w:hAnsi="仿宋" w:eastAsia="仿宋"/>
          <w:sz w:val="28"/>
        </w:rPr>
        <w:t>；电话：</w:t>
      </w:r>
      <w:r>
        <w:rPr>
          <w:rFonts w:ascii="仿宋" w:hAnsi="仿宋" w:eastAsia="仿宋"/>
          <w:sz w:val="28"/>
        </w:rPr>
        <w:t>1887955</w:t>
      </w:r>
      <w:r>
        <w:rPr>
          <w:rFonts w:hint="eastAsia" w:ascii="仿宋" w:hAnsi="仿宋" w:eastAsia="仿宋"/>
          <w:sz w:val="28"/>
          <w:lang w:val="en-US" w:eastAsia="zh-CN"/>
        </w:rPr>
        <w:t>7355</w:t>
      </w:r>
      <w:r>
        <w:rPr>
          <w:rFonts w:hint="eastAsia" w:ascii="仿宋" w:hAnsi="仿宋" w:eastAsia="仿宋"/>
          <w:sz w:val="28"/>
        </w:rPr>
        <w:t>；</w:t>
      </w:r>
    </w:p>
    <w:p>
      <w:pPr>
        <w:spacing w:line="480" w:lineRule="exact"/>
        <w:ind w:firstLine="560" w:firstLineChars="200"/>
        <w:rPr>
          <w:rFonts w:ascii="仿宋" w:hAnsi="仿宋" w:eastAsia="仿宋" w:cs="仿宋"/>
          <w:sz w:val="28"/>
        </w:rPr>
      </w:pPr>
      <w:r>
        <w:rPr>
          <w:rFonts w:hint="eastAsia" w:ascii="仿宋" w:hAnsi="仿宋" w:eastAsia="仿宋"/>
          <w:sz w:val="28"/>
        </w:rPr>
        <w:t>邮箱：</w:t>
      </w:r>
      <w:r>
        <w:rPr>
          <w:rFonts w:hint="eastAsia" w:ascii="仿宋" w:hAnsi="仿宋" w:eastAsia="仿宋" w:cs="仿宋"/>
          <w:sz w:val="28"/>
          <w:lang w:val="en-US" w:eastAsia="zh-CN"/>
        </w:rPr>
        <w:t>135125</w:t>
      </w:r>
      <w:r>
        <w:rPr>
          <w:rFonts w:hint="eastAsia" w:ascii="仿宋" w:hAnsi="仿宋" w:eastAsia="仿宋" w:cs="仿宋"/>
          <w:sz w:val="28"/>
        </w:rPr>
        <w:t>@600869.com</w:t>
      </w:r>
    </w:p>
    <w:p>
      <w:pPr>
        <w:spacing w:line="400" w:lineRule="exact"/>
        <w:ind w:firstLine="560" w:firstLineChars="200"/>
        <w:rPr>
          <w:rFonts w:ascii="仿宋" w:hAnsi="仿宋" w:eastAsia="仿宋"/>
          <w:sz w:val="28"/>
          <w:u w:val="single"/>
        </w:rPr>
      </w:pPr>
      <w:r>
        <w:rPr>
          <w:rFonts w:hint="eastAsia" w:ascii="仿宋" w:hAnsi="仿宋" w:eastAsia="仿宋" w:cs="仿宋"/>
          <w:sz w:val="28"/>
        </w:rPr>
        <w:t>远东招标邮箱：yuandongzhaobiao@600869.com</w:t>
      </w:r>
    </w:p>
    <w:p>
      <w:pPr>
        <w:spacing w:line="400" w:lineRule="exact"/>
        <w:ind w:firstLine="560" w:firstLineChars="200"/>
        <w:rPr>
          <w:rFonts w:ascii="仿宋" w:hAnsi="仿宋" w:eastAsia="仿宋"/>
          <w:sz w:val="28"/>
          <w:u w:val="single"/>
        </w:rPr>
      </w:pPr>
    </w:p>
    <w:p>
      <w:pPr>
        <w:spacing w:line="400" w:lineRule="exact"/>
        <w:ind w:firstLine="5040" w:firstLineChars="1800"/>
        <w:rPr>
          <w:rFonts w:ascii="仿宋" w:hAnsi="仿宋" w:eastAsia="仿宋"/>
          <w:sz w:val="28"/>
        </w:rPr>
      </w:pPr>
      <w:r>
        <w:rPr>
          <w:rFonts w:ascii="仿宋" w:hAnsi="仿宋" w:eastAsia="仿宋"/>
          <w:sz w:val="28"/>
        </w:rPr>
        <w:t>江西远东电池</w:t>
      </w:r>
      <w:r>
        <w:rPr>
          <w:rFonts w:hint="eastAsia" w:ascii="仿宋" w:hAnsi="仿宋" w:eastAsia="仿宋"/>
          <w:sz w:val="28"/>
        </w:rPr>
        <w:t>有限公司</w:t>
      </w:r>
    </w:p>
    <w:p>
      <w:pPr>
        <w:spacing w:line="400" w:lineRule="exact"/>
        <w:ind w:firstLine="5040" w:firstLineChars="1800"/>
        <w:rPr>
          <w:rFonts w:hint="eastAsia" w:ascii="仿宋" w:hAnsi="仿宋" w:eastAsia="仿宋"/>
          <w:sz w:val="28"/>
        </w:rPr>
      </w:pPr>
      <w:r>
        <w:rPr>
          <w:rFonts w:hint="eastAsia" w:ascii="仿宋" w:hAnsi="仿宋" w:eastAsia="仿宋"/>
          <w:sz w:val="28"/>
        </w:rPr>
        <w:t>日期：</w:t>
      </w:r>
      <w:r>
        <w:rPr>
          <w:rFonts w:ascii="仿宋" w:hAnsi="仿宋" w:eastAsia="仿宋"/>
          <w:sz w:val="28"/>
        </w:rPr>
        <w:t>202</w:t>
      </w:r>
      <w:r>
        <w:rPr>
          <w:rFonts w:ascii="仿宋" w:hAnsi="仿宋" w:eastAsia="仿宋"/>
          <w:sz w:val="28"/>
          <w:woUserID w:val="1"/>
        </w:rPr>
        <w:t>6</w:t>
      </w:r>
      <w:bookmarkStart w:id="0" w:name="_GoBack"/>
      <w:bookmarkEnd w:id="0"/>
      <w:r>
        <w:rPr>
          <w:rFonts w:hint="eastAsia" w:ascii="仿宋" w:hAnsi="仿宋" w:eastAsia="仿宋"/>
          <w:sz w:val="28"/>
        </w:rPr>
        <w:t>年</w:t>
      </w:r>
      <w:r>
        <w:rPr>
          <w:rFonts w:hint="eastAsia" w:ascii="仿宋" w:hAnsi="仿宋" w:eastAsia="仿宋"/>
          <w:sz w:val="28"/>
          <w:lang w:val="en-US" w:eastAsia="zh-CN"/>
        </w:rPr>
        <w:t>1</w:t>
      </w:r>
      <w:r>
        <w:rPr>
          <w:rFonts w:ascii="仿宋" w:hAnsi="仿宋" w:eastAsia="仿宋"/>
          <w:sz w:val="28"/>
        </w:rPr>
        <w:t>月</w:t>
      </w:r>
      <w:r>
        <w:rPr>
          <w:rFonts w:hint="eastAsia" w:ascii="仿宋" w:hAnsi="仿宋" w:eastAsia="仿宋"/>
          <w:sz w:val="28"/>
          <w:lang w:val="en-US" w:eastAsia="zh-CN"/>
        </w:rPr>
        <w:t>7</w:t>
      </w:r>
      <w:r>
        <w:rPr>
          <w:rFonts w:hint="eastAsia" w:ascii="仿宋" w:hAnsi="仿宋" w:eastAsia="仿宋"/>
          <w:sz w:val="28"/>
        </w:rPr>
        <w:t>日</w:t>
      </w:r>
    </w:p>
    <w:p>
      <w:pPr>
        <w:spacing w:line="400" w:lineRule="exact"/>
        <w:ind w:firstLine="5040" w:firstLineChars="1800"/>
        <w:rPr>
          <w:rFonts w:hint="eastAsia" w:ascii="仿宋" w:hAnsi="仿宋" w:eastAsia="仿宋"/>
          <w:sz w:val="28"/>
        </w:rPr>
      </w:pPr>
    </w:p>
    <w:p>
      <w:pPr>
        <w:jc w:val="center"/>
        <w:rPr>
          <w:rFonts w:ascii="华文仿宋" w:hAnsi="华文仿宋" w:eastAsia="华文仿宋" w:cs="华文仿宋"/>
          <w:sz w:val="28"/>
        </w:rPr>
      </w:pPr>
      <w:r>
        <w:rPr>
          <w:rFonts w:ascii="华文中宋" w:hAnsi="华文中宋" w:eastAsia="华文中宋" w:cs="华文中宋"/>
          <w:b/>
          <w:sz w:val="36"/>
        </w:rPr>
        <w:t>江西远东电池有限公司</w:t>
      </w:r>
      <w:r>
        <w:rPr>
          <w:rFonts w:hint="eastAsia" w:ascii="华文中宋" w:hAnsi="华文中宋" w:eastAsia="华文中宋" w:cs="华文中宋"/>
          <w:b/>
          <w:sz w:val="36"/>
        </w:rPr>
        <w:t>报废</w:t>
      </w:r>
      <w:r>
        <w:rPr>
          <w:rFonts w:ascii="华文中宋" w:hAnsi="华文中宋" w:eastAsia="华文中宋" w:cs="华文中宋"/>
          <w:b/>
          <w:sz w:val="36"/>
        </w:rPr>
        <w:t>物料</w:t>
      </w:r>
      <w:r>
        <w:rPr>
          <w:rFonts w:hint="eastAsia" w:ascii="华文中宋" w:hAnsi="华文中宋" w:eastAsia="华文中宋" w:cs="华文中宋"/>
          <w:b/>
          <w:sz w:val="36"/>
        </w:rPr>
        <w:t>报价单</w:t>
      </w:r>
    </w:p>
    <w:p>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您来参加江西远东电池</w:t>
      </w:r>
      <w:r>
        <w:rPr>
          <w:rFonts w:hint="eastAsia" w:ascii="仿宋" w:hAnsi="仿宋" w:eastAsia="仿宋"/>
          <w:sz w:val="28"/>
        </w:rPr>
        <w:t>有限公司</w:t>
      </w:r>
      <w:r>
        <w:rPr>
          <w:rFonts w:hint="eastAsia" w:ascii="仿宋" w:hAnsi="仿宋" w:eastAsia="仿宋"/>
          <w:sz w:val="28"/>
          <w:lang w:val="en-US" w:eastAsia="zh-CN"/>
        </w:rPr>
        <w:t>物料</w:t>
      </w:r>
      <w:r>
        <w:rPr>
          <w:rFonts w:hint="eastAsia" w:ascii="仿宋" w:hAnsi="仿宋" w:eastAsia="仿宋"/>
          <w:sz w:val="28"/>
        </w:rPr>
        <w:t>处置招标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pPr>
        <w:spacing w:line="400" w:lineRule="exact"/>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w:t>
      </w:r>
      <w:r>
        <w:rPr>
          <w:rFonts w:hint="eastAsia" w:ascii="仿宋" w:hAnsi="仿宋" w:eastAsia="仿宋"/>
          <w:sz w:val="28"/>
          <w:lang w:val="en-US" w:eastAsia="zh-CN"/>
        </w:rPr>
        <w:t>6</w:t>
      </w:r>
      <w:r>
        <w:rPr>
          <w:rFonts w:ascii="仿宋" w:hAnsi="仿宋" w:eastAsia="仿宋"/>
          <w:sz w:val="28"/>
        </w:rPr>
        <w:t>年</w:t>
      </w:r>
      <w:r>
        <w:rPr>
          <w:rFonts w:hint="eastAsia" w:ascii="仿宋" w:hAnsi="仿宋" w:eastAsia="仿宋"/>
          <w:sz w:val="28"/>
          <w:lang w:val="en-US" w:eastAsia="zh-CN"/>
        </w:rPr>
        <w:t>1</w:t>
      </w:r>
      <w:r>
        <w:rPr>
          <w:rFonts w:ascii="仿宋" w:hAnsi="仿宋" w:eastAsia="仿宋"/>
          <w:sz w:val="28"/>
        </w:rPr>
        <w:t>月</w:t>
      </w:r>
      <w:r>
        <w:rPr>
          <w:rFonts w:hint="eastAsia" w:ascii="仿宋" w:hAnsi="仿宋" w:eastAsia="仿宋"/>
          <w:sz w:val="28"/>
          <w:lang w:val="en-US" w:eastAsia="zh-CN"/>
        </w:rPr>
        <w:t>19</w:t>
      </w:r>
      <w:r>
        <w:rPr>
          <w:rFonts w:ascii="仿宋" w:hAnsi="仿宋" w:eastAsia="仿宋"/>
          <w:sz w:val="28"/>
        </w:rPr>
        <w:t>号之前缴纳贰万元招标保证金至我司联系人指定账户，</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w:t>
      </w:r>
      <w:r>
        <w:rPr>
          <w:rFonts w:hint="eastAsia" w:ascii="仿宋" w:hAnsi="仿宋" w:eastAsia="仿宋"/>
          <w:sz w:val="28"/>
          <w:lang w:val="en-US" w:eastAsia="zh-CN"/>
        </w:rPr>
        <w:t>合同履行完毕15个工作日退还</w:t>
      </w:r>
      <w:r>
        <w:rPr>
          <w:rFonts w:hint="eastAsia" w:ascii="仿宋" w:hAnsi="仿宋" w:eastAsia="仿宋"/>
          <w:sz w:val="28"/>
        </w:rPr>
        <w:t>；</w:t>
      </w:r>
      <w:r>
        <w:rPr>
          <w:rFonts w:ascii="仿宋" w:hAnsi="仿宋" w:eastAsia="仿宋"/>
          <w:sz w:val="28"/>
        </w:rPr>
        <w:t>若中标</w:t>
      </w:r>
      <w:r>
        <w:rPr>
          <w:rFonts w:hint="eastAsia" w:ascii="仿宋" w:hAnsi="仿宋" w:eastAsia="仿宋"/>
          <w:sz w:val="28"/>
        </w:rPr>
        <w:t>未</w:t>
      </w:r>
      <w:r>
        <w:rPr>
          <w:rFonts w:ascii="仿宋" w:hAnsi="仿宋" w:eastAsia="仿宋"/>
          <w:sz w:val="28"/>
        </w:rPr>
        <w:t>履行，</w:t>
      </w:r>
      <w:r>
        <w:rPr>
          <w:rFonts w:hint="eastAsia" w:ascii="仿宋" w:hAnsi="仿宋" w:eastAsia="仿宋"/>
          <w:sz w:val="28"/>
        </w:rPr>
        <w:t>该</w:t>
      </w:r>
      <w:r>
        <w:rPr>
          <w:rFonts w:ascii="仿宋" w:hAnsi="仿宋" w:eastAsia="仿宋"/>
          <w:sz w:val="28"/>
        </w:rPr>
        <w:t>保证金不予以退还。若未中标，</w:t>
      </w:r>
      <w:r>
        <w:rPr>
          <w:rFonts w:hint="eastAsia" w:ascii="仿宋" w:hAnsi="仿宋" w:eastAsia="仿宋"/>
          <w:sz w:val="28"/>
        </w:rPr>
        <w:t>该</w:t>
      </w:r>
      <w:r>
        <w:rPr>
          <w:rFonts w:ascii="仿宋" w:hAnsi="仿宋" w:eastAsia="仿宋"/>
          <w:sz w:val="28"/>
        </w:rPr>
        <w:t>保证金将15个工作日退还</w:t>
      </w:r>
      <w:r>
        <w:rPr>
          <w:rFonts w:hint="eastAsia" w:ascii="仿宋" w:hAnsi="仿宋" w:eastAsia="仿宋"/>
          <w:sz w:val="28"/>
        </w:rPr>
        <w:t>；</w:t>
      </w:r>
    </w:p>
    <w:p>
      <w:pPr>
        <w:spacing w:line="400" w:lineRule="exact"/>
        <w:ind w:firstLine="560" w:firstLineChars="200"/>
        <w:rPr>
          <w:rFonts w:hint="eastAsia"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ascii="仿宋" w:hAnsi="仿宋" w:eastAsia="仿宋"/>
          <w:sz w:val="28"/>
        </w:rPr>
        <w:t>卖，</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hint="eastAsia" w:ascii="仿宋" w:hAnsi="仿宋" w:eastAsia="仿宋"/>
          <w:sz w:val="28"/>
          <w:lang w:val="en-US" w:eastAsia="zh-CN"/>
        </w:rPr>
      </w:pPr>
      <w:r>
        <w:rPr>
          <w:rFonts w:hint="eastAsia" w:ascii="仿宋" w:hAnsi="仿宋" w:eastAsia="仿宋"/>
          <w:sz w:val="28"/>
          <w:lang w:val="en-US" w:eastAsia="zh-CN"/>
        </w:rPr>
        <w:t>4、</w:t>
      </w:r>
      <w:r>
        <w:rPr>
          <w:rFonts w:ascii="仿宋" w:hAnsi="仿宋" w:eastAsia="仿宋"/>
          <w:sz w:val="28"/>
        </w:rPr>
        <w:t>中标单位</w:t>
      </w:r>
      <w:r>
        <w:rPr>
          <w:rFonts w:hint="eastAsia" w:ascii="仿宋" w:hAnsi="仿宋" w:eastAsia="仿宋"/>
          <w:sz w:val="28"/>
          <w:lang w:val="en-US" w:eastAsia="zh-CN"/>
        </w:rPr>
        <w:t>如果需要使用我司叉车装车需按照市场价收费；</w:t>
      </w:r>
    </w:p>
    <w:p>
      <w:pPr>
        <w:spacing w:line="400" w:lineRule="exact"/>
        <w:ind w:firstLine="560" w:firstLineChars="200"/>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w:t>
      </w:r>
      <w:r>
        <w:rPr>
          <w:rFonts w:ascii="仿宋" w:hAnsi="仿宋" w:eastAsia="仿宋"/>
          <w:sz w:val="28"/>
        </w:rPr>
        <w:t>中标单位需</w:t>
      </w:r>
      <w:r>
        <w:rPr>
          <w:rFonts w:hint="eastAsia" w:ascii="仿宋" w:hAnsi="仿宋" w:eastAsia="仿宋"/>
          <w:sz w:val="28"/>
        </w:rPr>
        <w:t>在</w:t>
      </w:r>
      <w:r>
        <w:rPr>
          <w:rFonts w:hint="eastAsia" w:ascii="仿宋" w:hAnsi="仿宋" w:eastAsia="仿宋"/>
          <w:sz w:val="28"/>
          <w:lang w:val="en-US" w:eastAsia="zh-CN"/>
        </w:rPr>
        <w:t>5</w:t>
      </w:r>
      <w:r>
        <w:rPr>
          <w:rFonts w:hint="eastAsia" w:ascii="仿宋" w:hAnsi="仿宋" w:eastAsia="仿宋"/>
          <w:sz w:val="28"/>
        </w:rPr>
        <w:t>个</w:t>
      </w:r>
      <w:r>
        <w:rPr>
          <w:rFonts w:ascii="仿宋" w:hAnsi="仿宋" w:eastAsia="仿宋"/>
          <w:sz w:val="28"/>
        </w:rPr>
        <w:t>工作日内</w:t>
      </w:r>
      <w:r>
        <w:rPr>
          <w:rFonts w:hint="eastAsia" w:ascii="仿宋" w:hAnsi="仿宋" w:eastAsia="仿宋"/>
          <w:sz w:val="28"/>
        </w:rPr>
        <w:t>过磅清点</w:t>
      </w:r>
      <w:r>
        <w:rPr>
          <w:rFonts w:ascii="仿宋" w:hAnsi="仿宋" w:eastAsia="仿宋"/>
          <w:sz w:val="28"/>
        </w:rPr>
        <w:t>、缴纳完毕中标款</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2"/>
        <w:tblpPr w:leftFromText="180" w:rightFromText="180" w:vertAnchor="text" w:horzAnchor="page" w:tblpXSpec="center" w:tblpY="203"/>
        <w:tblOverlap w:val="never"/>
        <w:tblW w:w="7560" w:type="dxa"/>
        <w:jc w:val="center"/>
        <w:tblLayout w:type="fixed"/>
        <w:tblCellMar>
          <w:top w:w="0" w:type="dxa"/>
          <w:left w:w="108" w:type="dxa"/>
          <w:bottom w:w="0" w:type="dxa"/>
          <w:right w:w="108" w:type="dxa"/>
        </w:tblCellMar>
      </w:tblPr>
      <w:tblGrid>
        <w:gridCol w:w="1249"/>
        <w:gridCol w:w="3706"/>
        <w:gridCol w:w="2605"/>
      </w:tblGrid>
      <w:tr>
        <w:tblPrEx>
          <w:tblCellMar>
            <w:top w:w="0" w:type="dxa"/>
            <w:left w:w="108" w:type="dxa"/>
            <w:bottom w:w="0" w:type="dxa"/>
            <w:right w:w="108" w:type="dxa"/>
          </w:tblCellMar>
        </w:tblPrEx>
        <w:trPr>
          <w:trHeight w:val="894" w:hRule="atLeast"/>
          <w:jc w:val="center"/>
        </w:trPr>
        <w:tc>
          <w:tcPr>
            <w:tcW w:w="124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3706" w:type="dxa"/>
            <w:tcBorders>
              <w:top w:val="single" w:color="auto" w:sz="6" w:space="0"/>
              <w:left w:val="single" w:color="auto" w:sz="6" w:space="0"/>
              <w:bottom w:val="single" w:color="auto" w:sz="6" w:space="0"/>
              <w:right w:val="single" w:color="auto" w:sz="6" w:space="0"/>
            </w:tcBorders>
            <w:shd w:val="clear" w:color="auto" w:fill="auto"/>
            <w:vAlign w:val="bottom"/>
          </w:tcPr>
          <w:p>
            <w:pPr>
              <w:widowControl/>
              <w:spacing w:line="480" w:lineRule="auto"/>
              <w:ind w:left="210" w:leftChars="100"/>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物料名称</w:t>
            </w:r>
          </w:p>
        </w:tc>
        <w:tc>
          <w:tcPr>
            <w:tcW w:w="260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竞价</w:t>
            </w:r>
            <w:r>
              <w:rPr>
                <w:rFonts w:ascii="宋体" w:hAnsi="宋体" w:eastAsia="宋体" w:cs="宋体"/>
                <w:b/>
                <w:bCs/>
                <w:color w:val="000000"/>
                <w:kern w:val="0"/>
                <w:sz w:val="24"/>
                <w:szCs w:val="24"/>
                <w:lang w:bidi="ar"/>
              </w:rPr>
              <w:t>含税</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元/kg)</w:t>
            </w:r>
          </w:p>
        </w:tc>
      </w:tr>
      <w:tr>
        <w:tblPrEx>
          <w:tblCellMar>
            <w:top w:w="0" w:type="dxa"/>
            <w:left w:w="108" w:type="dxa"/>
            <w:bottom w:w="0" w:type="dxa"/>
            <w:right w:w="108" w:type="dxa"/>
          </w:tblCellMar>
        </w:tblPrEx>
        <w:trPr>
          <w:trHeight w:val="1029" w:hRule="atLeast"/>
          <w:jc w:val="center"/>
        </w:trPr>
        <w:tc>
          <w:tcPr>
            <w:tcW w:w="1249"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3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p>
        </w:tc>
        <w:tc>
          <w:tcPr>
            <w:tcW w:w="260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1029" w:hRule="atLeast"/>
          <w:jc w:val="center"/>
        </w:trPr>
        <w:tc>
          <w:tcPr>
            <w:tcW w:w="1249"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sz w:val="30"/>
              </w:rPr>
            </w:pPr>
          </w:p>
        </w:tc>
        <w:tc>
          <w:tcPr>
            <w:tcW w:w="260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bl>
    <w:p>
      <w:pPr>
        <w:spacing w:before="156" w:beforeLines="50" w:line="400" w:lineRule="atLeast"/>
        <w:rPr>
          <w:rFonts w:ascii="仿宋" w:hAnsi="仿宋" w:eastAsia="仿宋" w:cs="仿宋"/>
          <w:sz w:val="28"/>
          <w:u w:val="single"/>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公司：    （盖章）      </w:t>
      </w:r>
    </w:p>
    <w:p>
      <w:pPr>
        <w:wordWrap w:val="0"/>
        <w:spacing w:line="400" w:lineRule="atLeast"/>
        <w:jc w:val="right"/>
        <w:rPr>
          <w:rFonts w:ascii="仿宋" w:hAnsi="仿宋" w:eastAsia="仿宋" w:cs="仿宋"/>
          <w:sz w:val="28"/>
        </w:rPr>
      </w:pPr>
      <w:r>
        <w:rPr>
          <w:rFonts w:hint="eastAsia" w:ascii="仿宋" w:hAnsi="仿宋" w:eastAsia="仿宋" w:cs="仿宋"/>
          <w:sz w:val="28"/>
        </w:rPr>
        <w:t xml:space="preserve">联系人：                </w:t>
      </w:r>
    </w:p>
    <w:p>
      <w:pPr>
        <w:wordWrap w:val="0"/>
        <w:spacing w:line="400" w:lineRule="atLeast"/>
        <w:jc w:val="right"/>
        <w:rPr>
          <w:rFonts w:ascii="仿宋" w:hAnsi="仿宋" w:eastAsia="仿宋" w:cs="仿宋"/>
          <w:sz w:val="28"/>
        </w:rPr>
      </w:pPr>
      <w:r>
        <w:rPr>
          <w:rFonts w:hint="eastAsia" w:ascii="仿宋" w:hAnsi="仿宋" w:eastAsia="仿宋" w:cs="仿宋"/>
          <w:sz w:val="28"/>
        </w:rPr>
        <w:t xml:space="preserve"> 电话：                  </w:t>
      </w:r>
    </w:p>
    <w:p>
      <w:pPr>
        <w:wordWrap w:val="0"/>
        <w:spacing w:line="240" w:lineRule="auto"/>
        <w:jc w:val="right"/>
        <w:rPr>
          <w:rFonts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日期 ：                  </w:t>
      </w:r>
    </w:p>
    <w:sectPr>
      <w:pgSz w:w="11905" w:h="16837" w:orient="landscape"/>
      <w:pgMar w:top="1440" w:right="2125"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altName w:val="汉仪书宋二KW"/>
    <w:panose1 w:val="02010600040101010101"/>
    <w:charset w:val="86"/>
    <w:family w:val="auto"/>
    <w:pitch w:val="default"/>
    <w:sig w:usb0="00000000" w:usb1="00000000" w:usb2="00000000" w:usb3="00000000" w:csb0="0004009F" w:csb1="DFD70000"/>
  </w:font>
  <w:font w:name="华文仿宋">
    <w:altName w:val="汉仪仿宋KW"/>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003D73E9"/>
    <w:rsid w:val="00677889"/>
    <w:rsid w:val="00875AFD"/>
    <w:rsid w:val="008C6B30"/>
    <w:rsid w:val="008F76E8"/>
    <w:rsid w:val="00A25D17"/>
    <w:rsid w:val="00B75196"/>
    <w:rsid w:val="00E61ABF"/>
    <w:rsid w:val="00EF2E56"/>
    <w:rsid w:val="03841887"/>
    <w:rsid w:val="099B76E3"/>
    <w:rsid w:val="0A18106A"/>
    <w:rsid w:val="0A5B0B08"/>
    <w:rsid w:val="0B502FFD"/>
    <w:rsid w:val="0DC5780D"/>
    <w:rsid w:val="0FB11C4A"/>
    <w:rsid w:val="183566BF"/>
    <w:rsid w:val="1D17FDA5"/>
    <w:rsid w:val="1E66545C"/>
    <w:rsid w:val="21D40BE3"/>
    <w:rsid w:val="265D52D7"/>
    <w:rsid w:val="2757256E"/>
    <w:rsid w:val="2DAED727"/>
    <w:rsid w:val="2E8B5201"/>
    <w:rsid w:val="3AEC71BC"/>
    <w:rsid w:val="3B3B1B1D"/>
    <w:rsid w:val="3B531691"/>
    <w:rsid w:val="3C920328"/>
    <w:rsid w:val="3D4B0FBF"/>
    <w:rsid w:val="40E7148E"/>
    <w:rsid w:val="411757A0"/>
    <w:rsid w:val="45AC5277"/>
    <w:rsid w:val="465D62DF"/>
    <w:rsid w:val="46843CF2"/>
    <w:rsid w:val="4740330B"/>
    <w:rsid w:val="49951FF0"/>
    <w:rsid w:val="4ADA3F9B"/>
    <w:rsid w:val="4DAB676D"/>
    <w:rsid w:val="4DE41413"/>
    <w:rsid w:val="4FB8416E"/>
    <w:rsid w:val="4FB90F9E"/>
    <w:rsid w:val="50972921"/>
    <w:rsid w:val="57FFCB0E"/>
    <w:rsid w:val="5C1F3DB5"/>
    <w:rsid w:val="5CCA2F92"/>
    <w:rsid w:val="5DE541F3"/>
    <w:rsid w:val="5F8C0AAB"/>
    <w:rsid w:val="66911834"/>
    <w:rsid w:val="67303987"/>
    <w:rsid w:val="68507970"/>
    <w:rsid w:val="6A870496"/>
    <w:rsid w:val="6B5F1240"/>
    <w:rsid w:val="6BEF4090"/>
    <w:rsid w:val="6E680A16"/>
    <w:rsid w:val="70FD43E3"/>
    <w:rsid w:val="73EFDB59"/>
    <w:rsid w:val="78FD29ED"/>
    <w:rsid w:val="7BB2D736"/>
    <w:rsid w:val="7E658526"/>
    <w:rsid w:val="7EDF746F"/>
    <w:rsid w:val="7F8F544B"/>
    <w:rsid w:val="7FFCFDA3"/>
    <w:rsid w:val="7FFE1FAE"/>
    <w:rsid w:val="B7FD3712"/>
    <w:rsid w:val="B9B80030"/>
    <w:rsid w:val="BD3E095B"/>
    <w:rsid w:val="E1EFAA12"/>
    <w:rsid w:val="F6C9EED7"/>
    <w:rsid w:val="FBCF7884"/>
    <w:rsid w:val="FBED2E85"/>
    <w:rsid w:val="FBEEA9EA"/>
    <w:rsid w:val="FF7A6BB3"/>
    <w:rsid w:val="FFEB7A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5">
    <w:name w:val="FollowedHyperlink"/>
    <w:basedOn w:val="4"/>
    <w:uiPriority w:val="0"/>
    <w:rPr>
      <w:color w:val="800080" w:themeColor="followedHyperlink"/>
      <w:u w:val="single"/>
      <w14:textFill>
        <w14:solidFill>
          <w14:schemeClr w14:val="folHlink"/>
        </w14:solidFill>
      </w14:textFill>
    </w:rPr>
  </w:style>
  <w:style w:type="character" w:styleId="6">
    <w:name w:val="Hyperlink"/>
    <w:basedOn w:val="4"/>
    <w:uiPriority w:val="0"/>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135</Words>
  <Characters>774</Characters>
  <Lines>6</Lines>
  <Paragraphs>1</Paragraphs>
  <TotalTime>0</TotalTime>
  <ScaleCrop>false</ScaleCrop>
  <LinksUpToDate>false</LinksUpToDate>
  <CharactersWithSpaces>908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1970-01-06T08:00:00Z</dcterms:created>
  <dc:creator>DingTalk</dc:creator>
  <dc:description>DingTalk Document</dc:description>
  <cp:lastModifiedBy>135125</cp:lastModifiedBy>
  <dcterms:modified xsi:type="dcterms:W3CDTF">2026-01-07T09:06:33Z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ies>
</file>